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0F3AC" w14:textId="77777777" w:rsidR="008B222C" w:rsidRPr="002A5D46" w:rsidRDefault="008B222C" w:rsidP="002A5D46">
      <w:pPr>
        <w:rPr>
          <w:rFonts w:asciiTheme="majorHAnsi" w:hAnsiTheme="majorHAnsi"/>
          <w:b/>
          <w:color w:val="000000" w:themeColor="text1"/>
          <w:sz w:val="22"/>
          <w:szCs w:val="22"/>
        </w:rPr>
      </w:pPr>
    </w:p>
    <w:p w14:paraId="77F0FC9A" w14:textId="77777777" w:rsidR="008B222C" w:rsidRPr="002A5D46" w:rsidRDefault="008B222C" w:rsidP="002A5D46">
      <w:pPr>
        <w:rPr>
          <w:rFonts w:asciiTheme="majorHAnsi" w:hAnsiTheme="majorHAnsi"/>
          <w:b/>
          <w:color w:val="000000" w:themeColor="text1"/>
          <w:sz w:val="22"/>
          <w:szCs w:val="22"/>
        </w:rPr>
      </w:pPr>
    </w:p>
    <w:p w14:paraId="23258364" w14:textId="795D1FFD" w:rsidR="002A5D46" w:rsidRPr="002A5D46" w:rsidRDefault="002A5D46" w:rsidP="002A5D46">
      <w:pPr>
        <w:ind w:left="2291" w:right="1128" w:firstLine="589"/>
        <w:rPr>
          <w:rFonts w:asciiTheme="majorHAnsi" w:hAnsiTheme="majorHAnsi"/>
          <w:color w:val="000000" w:themeColor="text1"/>
          <w:sz w:val="22"/>
          <w:szCs w:val="22"/>
        </w:rPr>
      </w:pPr>
    </w:p>
    <w:p w14:paraId="2F8807EF" w14:textId="77777777" w:rsidR="002A5D46" w:rsidRPr="002A5D46" w:rsidRDefault="002A5D46" w:rsidP="002A5D46">
      <w:pPr>
        <w:ind w:left="851" w:right="1128"/>
        <w:rPr>
          <w:rFonts w:asciiTheme="majorHAnsi" w:hAnsiTheme="majorHAnsi"/>
          <w:b/>
          <w:color w:val="000000" w:themeColor="text1"/>
          <w:sz w:val="22"/>
          <w:szCs w:val="22"/>
        </w:rPr>
      </w:pPr>
      <w:r w:rsidRPr="002A5D46">
        <w:rPr>
          <w:rFonts w:asciiTheme="majorHAnsi" w:hAnsiTheme="majorHAnsi"/>
          <w:b/>
          <w:color w:val="000000" w:themeColor="text1"/>
          <w:sz w:val="22"/>
          <w:szCs w:val="22"/>
        </w:rPr>
        <w:tab/>
      </w:r>
    </w:p>
    <w:p w14:paraId="5BAA77CE" w14:textId="77777777" w:rsidR="006458AE" w:rsidRDefault="006458AE" w:rsidP="002A5D46">
      <w:pPr>
        <w:rPr>
          <w:rFonts w:asciiTheme="majorHAnsi" w:hAnsiTheme="majorHAnsi"/>
          <w:b/>
          <w:noProof/>
          <w:color w:val="000000" w:themeColor="text1"/>
          <w:sz w:val="22"/>
          <w:szCs w:val="22"/>
        </w:rPr>
      </w:pPr>
    </w:p>
    <w:p w14:paraId="16B9DB1A" w14:textId="77777777" w:rsidR="006458AE" w:rsidRDefault="006458AE" w:rsidP="002A5D46">
      <w:pPr>
        <w:rPr>
          <w:rFonts w:asciiTheme="majorHAnsi" w:hAnsiTheme="majorHAnsi"/>
          <w:b/>
          <w:noProof/>
          <w:color w:val="000000" w:themeColor="text1"/>
          <w:sz w:val="22"/>
          <w:szCs w:val="22"/>
        </w:rPr>
      </w:pPr>
    </w:p>
    <w:p w14:paraId="5EB8E87C" w14:textId="77777777" w:rsidR="006458AE" w:rsidRDefault="006458AE" w:rsidP="002A5D46">
      <w:pPr>
        <w:rPr>
          <w:rFonts w:asciiTheme="majorHAnsi" w:hAnsiTheme="majorHAnsi"/>
          <w:b/>
          <w:noProof/>
          <w:color w:val="000000" w:themeColor="text1"/>
          <w:sz w:val="22"/>
          <w:szCs w:val="22"/>
        </w:rPr>
      </w:pPr>
    </w:p>
    <w:p w14:paraId="10A539F0" w14:textId="731744D7" w:rsidR="002A5D46" w:rsidRPr="002A5D46" w:rsidRDefault="002A5D46" w:rsidP="002A5D46">
      <w:pPr>
        <w:rPr>
          <w:rFonts w:asciiTheme="majorHAnsi" w:hAnsiTheme="majorHAnsi"/>
          <w:b/>
          <w:noProof/>
          <w:color w:val="000000" w:themeColor="text1"/>
          <w:sz w:val="22"/>
          <w:szCs w:val="22"/>
        </w:rPr>
      </w:pPr>
      <w:r w:rsidRPr="002A5D46">
        <w:rPr>
          <w:rFonts w:asciiTheme="majorHAnsi" w:hAnsiTheme="majorHAnsi"/>
          <w:b/>
          <w:noProof/>
          <w:color w:val="000000" w:themeColor="text1"/>
          <w:sz w:val="22"/>
          <w:szCs w:val="22"/>
        </w:rPr>
        <w:t>Media Release</w:t>
      </w:r>
    </w:p>
    <w:p w14:paraId="2DAC650F" w14:textId="751D5264" w:rsidR="002A5D46" w:rsidRDefault="005506A1" w:rsidP="002A5D46">
      <w:pPr>
        <w:rPr>
          <w:rFonts w:asciiTheme="majorHAnsi" w:hAnsiTheme="majorHAnsi"/>
          <w:noProof/>
          <w:color w:val="000000" w:themeColor="text1"/>
          <w:sz w:val="22"/>
          <w:szCs w:val="22"/>
        </w:rPr>
      </w:pPr>
      <w:r>
        <w:rPr>
          <w:rFonts w:asciiTheme="majorHAnsi" w:hAnsiTheme="majorHAnsi"/>
          <w:noProof/>
          <w:color w:val="000000" w:themeColor="text1"/>
          <w:sz w:val="22"/>
          <w:szCs w:val="22"/>
        </w:rPr>
        <w:t>For Immediate Release</w:t>
      </w:r>
      <w:bookmarkStart w:id="0" w:name="_GoBack"/>
      <w:bookmarkEnd w:id="0"/>
    </w:p>
    <w:p w14:paraId="2E4E016A" w14:textId="0198FD7A" w:rsidR="00B53B9C" w:rsidRDefault="00B53B9C" w:rsidP="002A5D46">
      <w:pPr>
        <w:rPr>
          <w:rFonts w:asciiTheme="majorHAnsi" w:hAnsiTheme="majorHAnsi"/>
          <w:noProof/>
          <w:color w:val="000000" w:themeColor="text1"/>
          <w:sz w:val="22"/>
          <w:szCs w:val="22"/>
        </w:rPr>
      </w:pPr>
    </w:p>
    <w:p w14:paraId="19A2DE1B" w14:textId="77777777" w:rsidR="00F32F55" w:rsidRDefault="00B53B9C" w:rsidP="00B53B9C">
      <w:pPr>
        <w:jc w:val="center"/>
        <w:rPr>
          <w:rFonts w:asciiTheme="majorHAnsi" w:hAnsiTheme="majorHAnsi" w:cstheme="majorHAnsi"/>
          <w:b/>
          <w:lang w:val="en-AU"/>
        </w:rPr>
      </w:pPr>
      <w:r w:rsidRPr="00B53B9C">
        <w:rPr>
          <w:rFonts w:asciiTheme="majorHAnsi" w:hAnsiTheme="majorHAnsi" w:cstheme="majorHAnsi"/>
          <w:b/>
          <w:lang w:val="en-AU"/>
        </w:rPr>
        <w:t xml:space="preserve">AUSTRALIAN CRUISE ASSOCIATION </w:t>
      </w:r>
      <w:r w:rsidR="00F32F55">
        <w:rPr>
          <w:rFonts w:asciiTheme="majorHAnsi" w:hAnsiTheme="majorHAnsi" w:cstheme="majorHAnsi"/>
          <w:b/>
          <w:lang w:val="en-AU"/>
        </w:rPr>
        <w:t>PRESENTS</w:t>
      </w:r>
      <w:r w:rsidRPr="00B53B9C">
        <w:rPr>
          <w:rFonts w:asciiTheme="majorHAnsi" w:hAnsiTheme="majorHAnsi" w:cstheme="majorHAnsi"/>
          <w:b/>
          <w:lang w:val="en-AU"/>
        </w:rPr>
        <w:t xml:space="preserve"> </w:t>
      </w:r>
    </w:p>
    <w:p w14:paraId="06D5496E" w14:textId="2A951075" w:rsidR="00B53B9C" w:rsidRPr="00B53B9C" w:rsidRDefault="00B53B9C" w:rsidP="00B53B9C">
      <w:pPr>
        <w:jc w:val="center"/>
        <w:rPr>
          <w:rFonts w:asciiTheme="majorHAnsi" w:hAnsiTheme="majorHAnsi" w:cstheme="majorHAnsi"/>
          <w:b/>
          <w:lang w:val="en-AU"/>
        </w:rPr>
      </w:pPr>
      <w:r w:rsidRPr="00B53B9C">
        <w:rPr>
          <w:rFonts w:asciiTheme="majorHAnsi" w:hAnsiTheme="majorHAnsi" w:cstheme="majorHAnsi"/>
          <w:b/>
          <w:lang w:val="en-AU"/>
        </w:rPr>
        <w:t>CHRIS WHITE</w:t>
      </w:r>
      <w:r w:rsidR="00F32F55">
        <w:rPr>
          <w:rFonts w:asciiTheme="majorHAnsi" w:hAnsiTheme="majorHAnsi" w:cstheme="majorHAnsi"/>
          <w:b/>
          <w:lang w:val="en-AU"/>
        </w:rPr>
        <w:t xml:space="preserve"> </w:t>
      </w:r>
      <w:r w:rsidRPr="00B53B9C">
        <w:rPr>
          <w:rFonts w:asciiTheme="majorHAnsi" w:hAnsiTheme="majorHAnsi" w:cstheme="majorHAnsi"/>
          <w:b/>
          <w:lang w:val="en-AU"/>
        </w:rPr>
        <w:t xml:space="preserve"> </w:t>
      </w:r>
      <w:r w:rsidR="00F32F55">
        <w:rPr>
          <w:rFonts w:asciiTheme="majorHAnsi" w:hAnsiTheme="majorHAnsi" w:cstheme="majorHAnsi"/>
          <w:b/>
          <w:lang w:val="en-AU"/>
        </w:rPr>
        <w:t>WITH</w:t>
      </w:r>
      <w:r w:rsidRPr="00B53B9C">
        <w:rPr>
          <w:rFonts w:asciiTheme="majorHAnsi" w:hAnsiTheme="majorHAnsi" w:cstheme="majorHAnsi"/>
          <w:b/>
          <w:lang w:val="en-AU"/>
        </w:rPr>
        <w:t xml:space="preserve"> LIFE MEMBER</w:t>
      </w:r>
      <w:r w:rsidR="00F32F55">
        <w:rPr>
          <w:rFonts w:asciiTheme="majorHAnsi" w:hAnsiTheme="majorHAnsi" w:cstheme="majorHAnsi"/>
          <w:b/>
          <w:lang w:val="en-AU"/>
        </w:rPr>
        <w:t>SHIP</w:t>
      </w:r>
    </w:p>
    <w:p w14:paraId="3F6EC260" w14:textId="77777777" w:rsidR="00B53B9C" w:rsidRPr="00AC2519" w:rsidRDefault="00B53B9C" w:rsidP="00B53B9C">
      <w:pPr>
        <w:rPr>
          <w:lang w:val="en-AU"/>
        </w:rPr>
      </w:pPr>
    </w:p>
    <w:p w14:paraId="1723A64F" w14:textId="2F1F5CE4" w:rsidR="00B53B9C" w:rsidRPr="00B53B9C" w:rsidRDefault="00B53B9C" w:rsidP="00B53B9C">
      <w:pPr>
        <w:rPr>
          <w:rFonts w:asciiTheme="majorHAnsi" w:hAnsiTheme="majorHAnsi" w:cstheme="majorHAnsi"/>
          <w:sz w:val="22"/>
          <w:szCs w:val="22"/>
          <w:lang w:val="en-AU"/>
        </w:rPr>
      </w:pPr>
      <w:r>
        <w:rPr>
          <w:rFonts w:asciiTheme="majorHAnsi" w:hAnsiTheme="majorHAnsi" w:cstheme="majorHAnsi"/>
          <w:sz w:val="22"/>
          <w:szCs w:val="22"/>
          <w:lang w:val="en-AU"/>
        </w:rPr>
        <w:t xml:space="preserve">(7 </w:t>
      </w:r>
      <w:r w:rsidR="002D1A95">
        <w:rPr>
          <w:rFonts w:asciiTheme="majorHAnsi" w:hAnsiTheme="majorHAnsi" w:cstheme="majorHAnsi"/>
          <w:sz w:val="22"/>
          <w:szCs w:val="22"/>
          <w:lang w:val="en-AU"/>
        </w:rPr>
        <w:t>September</w:t>
      </w:r>
      <w:r>
        <w:rPr>
          <w:rFonts w:asciiTheme="majorHAnsi" w:hAnsiTheme="majorHAnsi" w:cstheme="majorHAnsi"/>
          <w:sz w:val="22"/>
          <w:szCs w:val="22"/>
          <w:lang w:val="en-AU"/>
        </w:rPr>
        <w:t xml:space="preserve"> 2017</w:t>
      </w:r>
      <w:r w:rsidR="002D1A95">
        <w:rPr>
          <w:rFonts w:asciiTheme="majorHAnsi" w:hAnsiTheme="majorHAnsi" w:cstheme="majorHAnsi"/>
          <w:sz w:val="22"/>
          <w:szCs w:val="22"/>
          <w:lang w:val="en-AU"/>
        </w:rPr>
        <w:t>) The</w:t>
      </w:r>
      <w:r w:rsidRPr="00B53B9C">
        <w:rPr>
          <w:rFonts w:asciiTheme="majorHAnsi" w:hAnsiTheme="majorHAnsi" w:cstheme="majorHAnsi"/>
          <w:sz w:val="22"/>
          <w:szCs w:val="22"/>
          <w:lang w:val="en-AU"/>
        </w:rPr>
        <w:t xml:space="preserve"> Australian Cruise Association </w:t>
      </w:r>
      <w:r>
        <w:rPr>
          <w:rFonts w:asciiTheme="majorHAnsi" w:hAnsiTheme="majorHAnsi" w:cstheme="majorHAnsi"/>
          <w:sz w:val="22"/>
          <w:szCs w:val="22"/>
          <w:lang w:val="en-AU"/>
        </w:rPr>
        <w:t xml:space="preserve">(ACA) awarded </w:t>
      </w:r>
      <w:r w:rsidRPr="00B53B9C">
        <w:rPr>
          <w:rFonts w:asciiTheme="majorHAnsi" w:hAnsiTheme="majorHAnsi" w:cstheme="majorHAnsi"/>
          <w:sz w:val="22"/>
          <w:szCs w:val="22"/>
          <w:lang w:val="en-AU"/>
        </w:rPr>
        <w:t>Visit Victoria Executive, Chris White, Life Member</w:t>
      </w:r>
      <w:r>
        <w:rPr>
          <w:rFonts w:asciiTheme="majorHAnsi" w:hAnsiTheme="majorHAnsi" w:cstheme="majorHAnsi"/>
          <w:sz w:val="22"/>
          <w:szCs w:val="22"/>
          <w:lang w:val="en-AU"/>
        </w:rPr>
        <w:t>ship</w:t>
      </w:r>
      <w:r w:rsidRPr="00B53B9C">
        <w:rPr>
          <w:rFonts w:asciiTheme="majorHAnsi" w:hAnsiTheme="majorHAnsi" w:cstheme="majorHAnsi"/>
          <w:sz w:val="22"/>
          <w:szCs w:val="22"/>
          <w:lang w:val="en-AU"/>
        </w:rPr>
        <w:t xml:space="preserve"> at the Association’s annual conference held in Mooloolaba on the Sunshine Coast this week.  </w:t>
      </w:r>
    </w:p>
    <w:p w14:paraId="6E108780" w14:textId="026059AA" w:rsidR="00B53B9C" w:rsidRPr="00B53B9C" w:rsidRDefault="00B53B9C" w:rsidP="00B53B9C">
      <w:pPr>
        <w:rPr>
          <w:rFonts w:asciiTheme="majorHAnsi" w:hAnsiTheme="majorHAnsi" w:cstheme="majorHAnsi"/>
          <w:sz w:val="22"/>
          <w:szCs w:val="22"/>
        </w:rPr>
      </w:pPr>
      <w:r w:rsidRPr="00B53B9C">
        <w:rPr>
          <w:rFonts w:asciiTheme="majorHAnsi" w:hAnsiTheme="majorHAnsi" w:cstheme="majorHAnsi"/>
          <w:sz w:val="22"/>
          <w:szCs w:val="22"/>
        </w:rPr>
        <w:t xml:space="preserve">A former Chair of the Australian Cruise Association from 2010-2014 (then known as Cruise Down Under), Chris also served on the Board for eight years and as Deputy Chair.  </w:t>
      </w:r>
      <w:r>
        <w:rPr>
          <w:rFonts w:asciiTheme="majorHAnsi" w:hAnsiTheme="majorHAnsi" w:cstheme="majorHAnsi"/>
          <w:sz w:val="22"/>
          <w:szCs w:val="22"/>
        </w:rPr>
        <w:t xml:space="preserve">Chris’ </w:t>
      </w:r>
      <w:r w:rsidRPr="00B53B9C">
        <w:rPr>
          <w:rFonts w:asciiTheme="majorHAnsi" w:hAnsiTheme="majorHAnsi" w:cstheme="majorHAnsi"/>
          <w:sz w:val="22"/>
          <w:szCs w:val="22"/>
        </w:rPr>
        <w:t>passion for the cruise industry has greatly assisted in attracting major cruise lines to Australia.</w:t>
      </w:r>
    </w:p>
    <w:p w14:paraId="11C7DD5E" w14:textId="2F5CE9B3" w:rsidR="00B53B9C" w:rsidRPr="00B53B9C" w:rsidRDefault="00B53B9C" w:rsidP="00B53B9C">
      <w:pPr>
        <w:rPr>
          <w:rFonts w:asciiTheme="majorHAnsi" w:hAnsiTheme="majorHAnsi" w:cstheme="majorHAnsi"/>
          <w:sz w:val="22"/>
          <w:szCs w:val="22"/>
        </w:rPr>
      </w:pPr>
      <w:r>
        <w:rPr>
          <w:rFonts w:asciiTheme="majorHAnsi" w:hAnsiTheme="majorHAnsi" w:cstheme="majorHAnsi"/>
          <w:sz w:val="22"/>
          <w:szCs w:val="22"/>
        </w:rPr>
        <w:t>In bestowing this honour, ACA</w:t>
      </w:r>
      <w:r w:rsidRPr="00B53B9C">
        <w:rPr>
          <w:rFonts w:asciiTheme="majorHAnsi" w:hAnsiTheme="majorHAnsi" w:cstheme="majorHAnsi"/>
          <w:sz w:val="22"/>
          <w:szCs w:val="22"/>
        </w:rPr>
        <w:t xml:space="preserve"> Chairman, Stephen Bradford </w:t>
      </w:r>
      <w:r w:rsidR="002D1A95" w:rsidRPr="00B53B9C">
        <w:rPr>
          <w:rFonts w:asciiTheme="majorHAnsi" w:hAnsiTheme="majorHAnsi" w:cstheme="majorHAnsi"/>
          <w:sz w:val="22"/>
          <w:szCs w:val="22"/>
        </w:rPr>
        <w:t>said,</w:t>
      </w:r>
      <w:r w:rsidRPr="00B53B9C">
        <w:rPr>
          <w:rFonts w:asciiTheme="majorHAnsi" w:hAnsiTheme="majorHAnsi" w:cstheme="majorHAnsi"/>
          <w:sz w:val="22"/>
          <w:szCs w:val="22"/>
        </w:rPr>
        <w:t xml:space="preserve"> “Chris has worked tirelessly to promote the Australian cruise Industry </w:t>
      </w:r>
      <w:r>
        <w:rPr>
          <w:rFonts w:asciiTheme="majorHAnsi" w:hAnsiTheme="majorHAnsi" w:cstheme="majorHAnsi"/>
          <w:sz w:val="22"/>
          <w:szCs w:val="22"/>
        </w:rPr>
        <w:t>both domestically and globally</w:t>
      </w:r>
      <w:r w:rsidRPr="00B53B9C">
        <w:rPr>
          <w:rFonts w:asciiTheme="majorHAnsi" w:hAnsiTheme="majorHAnsi" w:cstheme="majorHAnsi"/>
          <w:sz w:val="22"/>
          <w:szCs w:val="22"/>
        </w:rPr>
        <w:t xml:space="preserve"> and her contribution has been integral to the growth of the industry and the success we are experiencing today.”</w:t>
      </w:r>
    </w:p>
    <w:p w14:paraId="575D982E" w14:textId="520C6A0F" w:rsidR="00B53B9C" w:rsidRPr="00B53B9C" w:rsidRDefault="00B53B9C" w:rsidP="00B53B9C">
      <w:pPr>
        <w:rPr>
          <w:rFonts w:asciiTheme="majorHAnsi" w:hAnsiTheme="majorHAnsi" w:cstheme="majorHAnsi"/>
          <w:sz w:val="22"/>
          <w:szCs w:val="22"/>
        </w:rPr>
      </w:pPr>
      <w:r w:rsidRPr="00B53B9C">
        <w:rPr>
          <w:rFonts w:asciiTheme="majorHAnsi" w:hAnsiTheme="majorHAnsi" w:cstheme="majorHAnsi"/>
          <w:bCs/>
          <w:sz w:val="22"/>
          <w:szCs w:val="22"/>
        </w:rPr>
        <w:t>Chris White is currently the Group Manager of Product Marketing at Visit Vict</w:t>
      </w:r>
      <w:r>
        <w:rPr>
          <w:rFonts w:asciiTheme="majorHAnsi" w:hAnsiTheme="majorHAnsi" w:cstheme="majorHAnsi"/>
          <w:bCs/>
          <w:sz w:val="22"/>
          <w:szCs w:val="22"/>
        </w:rPr>
        <w:t>oria, where she has been a long-</w:t>
      </w:r>
      <w:r w:rsidRPr="00B53B9C">
        <w:rPr>
          <w:rFonts w:asciiTheme="majorHAnsi" w:hAnsiTheme="majorHAnsi" w:cstheme="majorHAnsi"/>
          <w:bCs/>
          <w:sz w:val="22"/>
          <w:szCs w:val="22"/>
        </w:rPr>
        <w:t xml:space="preserve">time employee of 23 years.  Under her guidance, </w:t>
      </w:r>
      <w:r w:rsidRPr="00B53B9C">
        <w:rPr>
          <w:rFonts w:asciiTheme="majorHAnsi" w:hAnsiTheme="majorHAnsi" w:cstheme="majorHAnsi"/>
          <w:sz w:val="22"/>
          <w:szCs w:val="22"/>
        </w:rPr>
        <w:t>Visit Victoria has worked closely with cruise lines, the ports of Melbourne, Geelong, Portland and the anchorage at Phillip Island to encourage cruise ships to visit and experience the diversity of the state.</w:t>
      </w:r>
    </w:p>
    <w:p w14:paraId="7B725728" w14:textId="414D9CC9" w:rsidR="00B53B9C" w:rsidRPr="00B53B9C" w:rsidRDefault="00B53B9C" w:rsidP="00B53B9C">
      <w:pPr>
        <w:rPr>
          <w:rFonts w:asciiTheme="majorHAnsi" w:hAnsiTheme="majorHAnsi" w:cstheme="majorHAnsi"/>
          <w:sz w:val="22"/>
          <w:szCs w:val="22"/>
          <w:lang w:val="en-AU"/>
        </w:rPr>
      </w:pPr>
      <w:r w:rsidRPr="00B53B9C">
        <w:rPr>
          <w:rFonts w:asciiTheme="majorHAnsi" w:hAnsiTheme="majorHAnsi" w:cstheme="majorHAnsi"/>
          <w:sz w:val="22"/>
          <w:szCs w:val="22"/>
          <w:lang w:val="en-AU"/>
        </w:rPr>
        <w:t xml:space="preserve">“It is an honour to receive Life Membership from the Australian Cruise Association and a pleasure to continue working with industry colleagues in building on our current growth and success,” said White. </w:t>
      </w:r>
    </w:p>
    <w:p w14:paraId="00888CB5" w14:textId="77777777" w:rsidR="00B53B9C" w:rsidRPr="00B53B9C" w:rsidRDefault="00B53B9C" w:rsidP="00B53B9C">
      <w:pPr>
        <w:rPr>
          <w:rFonts w:asciiTheme="majorHAnsi" w:hAnsiTheme="majorHAnsi" w:cstheme="majorHAnsi"/>
          <w:sz w:val="22"/>
          <w:szCs w:val="22"/>
          <w:lang w:val="en-AU"/>
        </w:rPr>
      </w:pPr>
      <w:r w:rsidRPr="00B53B9C">
        <w:rPr>
          <w:rFonts w:asciiTheme="majorHAnsi" w:hAnsiTheme="majorHAnsi" w:cstheme="majorHAnsi"/>
          <w:sz w:val="22"/>
          <w:szCs w:val="22"/>
          <w:lang w:val="en-AU"/>
        </w:rPr>
        <w:t>“The diversity of tourism experiences across Australia – from</w:t>
      </w:r>
      <w:r w:rsidRPr="00B53B9C">
        <w:rPr>
          <w:rFonts w:asciiTheme="majorHAnsi" w:hAnsiTheme="majorHAnsi" w:cstheme="majorHAnsi"/>
          <w:sz w:val="22"/>
          <w:szCs w:val="22"/>
        </w:rPr>
        <w:t xml:space="preserve"> the arts, food and wine, history and culture, and unique natural beauty </w:t>
      </w:r>
      <w:r w:rsidRPr="00B53B9C">
        <w:rPr>
          <w:rFonts w:asciiTheme="majorHAnsi" w:hAnsiTheme="majorHAnsi" w:cstheme="majorHAnsi"/>
          <w:sz w:val="22"/>
          <w:szCs w:val="22"/>
          <w:lang w:val="en-AU"/>
        </w:rPr>
        <w:t>- are major drawcards for attracting cruise ships to our coastline, in turn providing sustainable ongoing employment opportunities.”</w:t>
      </w:r>
    </w:p>
    <w:p w14:paraId="262DE206" w14:textId="3D97FCE7" w:rsidR="00B53B9C" w:rsidRPr="00B53B9C" w:rsidRDefault="00B53B9C" w:rsidP="00B53B9C">
      <w:pPr>
        <w:rPr>
          <w:rFonts w:asciiTheme="majorHAnsi" w:hAnsiTheme="majorHAnsi" w:cstheme="majorHAnsi"/>
          <w:sz w:val="22"/>
          <w:szCs w:val="22"/>
        </w:rPr>
      </w:pPr>
      <w:r w:rsidRPr="002D1A95">
        <w:rPr>
          <w:rFonts w:asciiTheme="majorHAnsi" w:hAnsiTheme="majorHAnsi" w:cstheme="majorHAnsi"/>
          <w:sz w:val="22"/>
          <w:szCs w:val="22"/>
        </w:rPr>
        <w:t xml:space="preserve">Other life members of the Australian Cruise Association include </w:t>
      </w:r>
      <w:r w:rsidR="002D1A95" w:rsidRPr="002D1A95">
        <w:rPr>
          <w:rFonts w:asciiTheme="majorHAnsi" w:hAnsiTheme="majorHAnsi" w:cstheme="majorHAnsi"/>
          <w:sz w:val="22"/>
          <w:szCs w:val="22"/>
        </w:rPr>
        <w:t xml:space="preserve">Mike Bartlett – Cairns Ports, Glenn Stephens - Fremantle Ports, Judy Wood - </w:t>
      </w:r>
      <w:r w:rsidRPr="002D1A95">
        <w:rPr>
          <w:rFonts w:asciiTheme="majorHAnsi" w:hAnsiTheme="majorHAnsi" w:cstheme="majorHAnsi"/>
          <w:sz w:val="22"/>
          <w:szCs w:val="22"/>
        </w:rPr>
        <w:t>Bob Wood</w:t>
      </w:r>
      <w:r w:rsidR="002D1A95">
        <w:rPr>
          <w:rFonts w:asciiTheme="majorHAnsi" w:hAnsiTheme="majorHAnsi" w:cstheme="majorHAnsi"/>
          <w:sz w:val="22"/>
          <w:szCs w:val="22"/>
        </w:rPr>
        <w:t xml:space="preserve"> Cruise Group</w:t>
      </w:r>
      <w:r w:rsidRPr="002D1A95">
        <w:rPr>
          <w:rFonts w:asciiTheme="majorHAnsi" w:hAnsiTheme="majorHAnsi" w:cstheme="majorHAnsi"/>
          <w:sz w:val="22"/>
          <w:szCs w:val="22"/>
        </w:rPr>
        <w:t xml:space="preserve">, </w:t>
      </w:r>
      <w:r w:rsidR="002D1A95" w:rsidRPr="002D1A95">
        <w:rPr>
          <w:rFonts w:asciiTheme="majorHAnsi" w:hAnsiTheme="majorHAnsi" w:cstheme="majorHAnsi"/>
          <w:sz w:val="22"/>
          <w:szCs w:val="22"/>
        </w:rPr>
        <w:t>Richard Doyle</w:t>
      </w:r>
      <w:r w:rsidR="002D1A95">
        <w:rPr>
          <w:rFonts w:asciiTheme="majorHAnsi" w:hAnsiTheme="majorHAnsi" w:cstheme="majorHAnsi"/>
          <w:sz w:val="22"/>
          <w:szCs w:val="22"/>
        </w:rPr>
        <w:t xml:space="preserve"> – Captain Cook Cruises and Evda Marangos – Victorian Ports Corporation.</w:t>
      </w:r>
    </w:p>
    <w:p w14:paraId="4944C26B" w14:textId="77777777" w:rsidR="00B53B9C" w:rsidRPr="00AC2519" w:rsidRDefault="00B53B9C" w:rsidP="00B53B9C">
      <w:pPr>
        <w:rPr>
          <w:lang w:val="en-AU"/>
        </w:rPr>
      </w:pPr>
    </w:p>
    <w:p w14:paraId="6DE34C39" w14:textId="77777777" w:rsidR="00B53B9C" w:rsidRDefault="00B53B9C" w:rsidP="00B53B9C">
      <w:pPr>
        <w:rPr>
          <w:lang w:val="en-AU"/>
        </w:rPr>
      </w:pPr>
    </w:p>
    <w:p w14:paraId="552A35A1" w14:textId="77777777" w:rsidR="00E26E64" w:rsidRDefault="00B53B9C" w:rsidP="00E26E64">
      <w:pPr>
        <w:pStyle w:val="NormalWeb"/>
        <w:spacing w:before="0" w:beforeAutospacing="0" w:after="200" w:afterAutospacing="0"/>
        <w:jc w:val="center"/>
        <w:rPr>
          <w:rFonts w:asciiTheme="majorHAnsi" w:hAnsiTheme="majorHAnsi"/>
          <w:color w:val="000000" w:themeColor="text1"/>
          <w:sz w:val="22"/>
          <w:szCs w:val="22"/>
        </w:rPr>
      </w:pPr>
      <w:r>
        <w:rPr>
          <w:rFonts w:asciiTheme="majorHAnsi" w:hAnsiTheme="majorHAnsi"/>
          <w:color w:val="000000" w:themeColor="text1"/>
          <w:sz w:val="22"/>
          <w:szCs w:val="22"/>
        </w:rPr>
        <w:t>-</w:t>
      </w:r>
      <w:r w:rsidR="002A5D46" w:rsidRPr="002A5D46">
        <w:rPr>
          <w:rFonts w:asciiTheme="majorHAnsi" w:hAnsiTheme="majorHAnsi"/>
          <w:color w:val="000000" w:themeColor="text1"/>
          <w:sz w:val="22"/>
          <w:szCs w:val="22"/>
        </w:rPr>
        <w:t xml:space="preserve">ends- </w:t>
      </w:r>
    </w:p>
    <w:p w14:paraId="07281459" w14:textId="77777777" w:rsidR="00E26E64" w:rsidRDefault="00E26E64" w:rsidP="00E26E64">
      <w:pPr>
        <w:pStyle w:val="NormalWeb"/>
        <w:spacing w:before="0" w:beforeAutospacing="0" w:after="200" w:afterAutospacing="0"/>
        <w:jc w:val="center"/>
        <w:rPr>
          <w:rFonts w:asciiTheme="majorHAnsi" w:hAnsiTheme="majorHAnsi"/>
          <w:color w:val="000000" w:themeColor="text1"/>
          <w:sz w:val="22"/>
          <w:szCs w:val="22"/>
        </w:rPr>
      </w:pPr>
    </w:p>
    <w:p w14:paraId="06507C48" w14:textId="4F583CFA" w:rsidR="002A5D46" w:rsidRPr="002A5D46" w:rsidRDefault="002A5D46" w:rsidP="00E26E64">
      <w:pPr>
        <w:pStyle w:val="NormalWeb"/>
        <w:spacing w:before="0" w:beforeAutospacing="0" w:after="200" w:afterAutospacing="0"/>
        <w:jc w:val="center"/>
        <w:rPr>
          <w:rFonts w:asciiTheme="majorHAnsi" w:hAnsiTheme="majorHAnsi"/>
          <w:b/>
          <w:bCs/>
          <w:color w:val="000000" w:themeColor="text1"/>
          <w:sz w:val="22"/>
          <w:szCs w:val="22"/>
        </w:rPr>
      </w:pPr>
      <w:r w:rsidRPr="002A5D46">
        <w:rPr>
          <w:rFonts w:asciiTheme="majorHAnsi" w:hAnsiTheme="majorHAnsi"/>
          <w:b/>
          <w:bCs/>
          <w:color w:val="000000" w:themeColor="text1"/>
          <w:sz w:val="22"/>
          <w:szCs w:val="22"/>
        </w:rPr>
        <w:t>About Australian Cruise Association:</w:t>
      </w:r>
    </w:p>
    <w:p w14:paraId="58BC953F" w14:textId="77777777" w:rsidR="002A5D46" w:rsidRPr="002A5D46" w:rsidRDefault="002A5D46" w:rsidP="002A5D46">
      <w:pPr>
        <w:rPr>
          <w:rFonts w:asciiTheme="majorHAnsi" w:hAnsiTheme="majorHAnsi"/>
          <w:color w:val="000000" w:themeColor="text1"/>
          <w:sz w:val="22"/>
          <w:szCs w:val="22"/>
        </w:rPr>
      </w:pPr>
      <w:r w:rsidRPr="002A5D46">
        <w:rPr>
          <w:rFonts w:asciiTheme="majorHAnsi" w:hAnsiTheme="majorHAnsi"/>
          <w:color w:val="000000" w:themeColor="text1"/>
          <w:sz w:val="22"/>
          <w:szCs w:val="22"/>
        </w:rPr>
        <w:t>Australian Cruise Association is the co-operative marketing brand for cruise tourism in the Australia and Pacific region and represents a diversity of interests including regional ports, international, national and state tourism agencies, shipping agents, inbound tour operators and companies dedicated to marketing the region as a world class cruise destination.</w:t>
      </w:r>
    </w:p>
    <w:p w14:paraId="55525B0B" w14:textId="77777777" w:rsidR="002A5D46" w:rsidRDefault="002A5D46" w:rsidP="002A5D46">
      <w:pPr>
        <w:spacing w:after="0"/>
        <w:rPr>
          <w:rFonts w:asciiTheme="majorHAnsi" w:hAnsiTheme="majorHAnsi"/>
          <w:b/>
          <w:bCs/>
          <w:color w:val="000000" w:themeColor="text1"/>
          <w:sz w:val="22"/>
          <w:szCs w:val="22"/>
        </w:rPr>
      </w:pPr>
    </w:p>
    <w:p w14:paraId="055E28C8" w14:textId="70E81C77" w:rsidR="002A5D46" w:rsidRPr="002A5D46" w:rsidRDefault="002A5D46" w:rsidP="00CE7294">
      <w:pPr>
        <w:spacing w:after="0"/>
        <w:rPr>
          <w:rFonts w:asciiTheme="majorHAnsi" w:hAnsiTheme="majorHAnsi"/>
          <w:color w:val="000000" w:themeColor="text1"/>
          <w:sz w:val="22"/>
          <w:szCs w:val="22"/>
        </w:rPr>
      </w:pPr>
      <w:r w:rsidRPr="002A5D46">
        <w:rPr>
          <w:rFonts w:asciiTheme="majorHAnsi" w:hAnsiTheme="majorHAnsi"/>
          <w:b/>
          <w:bCs/>
          <w:color w:val="000000" w:themeColor="text1"/>
          <w:sz w:val="22"/>
          <w:szCs w:val="22"/>
        </w:rPr>
        <w:t>Media Contacts:</w:t>
      </w:r>
      <w:r w:rsidRPr="002A5D46">
        <w:rPr>
          <w:rFonts w:asciiTheme="majorHAnsi" w:hAnsiTheme="majorHAnsi"/>
          <w:b/>
          <w:bCs/>
          <w:color w:val="000000" w:themeColor="text1"/>
          <w:sz w:val="22"/>
          <w:szCs w:val="22"/>
        </w:rPr>
        <w:br/>
      </w:r>
    </w:p>
    <w:p w14:paraId="084F25F9" w14:textId="77777777" w:rsidR="002A5D46" w:rsidRPr="002A5D46" w:rsidRDefault="002A5D46" w:rsidP="002A5D46">
      <w:pPr>
        <w:ind w:right="45"/>
        <w:rPr>
          <w:rFonts w:asciiTheme="majorHAnsi" w:hAnsiTheme="majorHAnsi"/>
          <w:color w:val="000000" w:themeColor="text1"/>
          <w:sz w:val="22"/>
          <w:szCs w:val="22"/>
        </w:rPr>
      </w:pPr>
      <w:r w:rsidRPr="002A5D46">
        <w:rPr>
          <w:rFonts w:asciiTheme="majorHAnsi" w:hAnsiTheme="majorHAnsi"/>
          <w:color w:val="000000" w:themeColor="text1"/>
          <w:sz w:val="22"/>
          <w:szCs w:val="22"/>
        </w:rPr>
        <w:t>Jill Collins</w:t>
      </w:r>
      <w:r w:rsidRPr="002A5D46">
        <w:rPr>
          <w:rFonts w:asciiTheme="majorHAnsi" w:hAnsiTheme="majorHAnsi"/>
          <w:color w:val="000000" w:themeColor="text1"/>
          <w:sz w:val="22"/>
          <w:szCs w:val="22"/>
        </w:rPr>
        <w:br/>
        <w:t>Barking Owl Communications</w:t>
      </w:r>
      <w:r w:rsidRPr="002A5D46">
        <w:rPr>
          <w:rFonts w:asciiTheme="majorHAnsi" w:hAnsiTheme="majorHAnsi"/>
          <w:color w:val="000000" w:themeColor="text1"/>
          <w:sz w:val="22"/>
          <w:szCs w:val="22"/>
        </w:rPr>
        <w:br/>
        <w:t>0417 654 474</w:t>
      </w:r>
      <w:r w:rsidRPr="002A5D46">
        <w:rPr>
          <w:rFonts w:asciiTheme="majorHAnsi" w:hAnsiTheme="majorHAnsi"/>
          <w:color w:val="000000" w:themeColor="text1"/>
          <w:sz w:val="22"/>
          <w:szCs w:val="22"/>
        </w:rPr>
        <w:br/>
      </w:r>
      <w:hyperlink r:id="rId7" w:history="1">
        <w:r w:rsidRPr="002A5D46">
          <w:rPr>
            <w:rStyle w:val="Hyperlink"/>
            <w:rFonts w:asciiTheme="majorHAnsi" w:hAnsiTheme="majorHAnsi"/>
            <w:color w:val="000000" w:themeColor="text1"/>
            <w:sz w:val="22"/>
            <w:szCs w:val="22"/>
          </w:rPr>
          <w:t>Jill.collins@barkingowlcommunications.com.au</w:t>
        </w:r>
      </w:hyperlink>
    </w:p>
    <w:p w14:paraId="0AF48139" w14:textId="4CA236B5" w:rsidR="000944C9" w:rsidRPr="002A5D46" w:rsidRDefault="000944C9" w:rsidP="002A5D46">
      <w:pPr>
        <w:rPr>
          <w:rFonts w:asciiTheme="majorHAnsi" w:hAnsiTheme="majorHAnsi"/>
          <w:color w:val="000000" w:themeColor="text1"/>
          <w:sz w:val="22"/>
          <w:szCs w:val="22"/>
        </w:rPr>
      </w:pPr>
    </w:p>
    <w:sectPr w:rsidR="000944C9" w:rsidRPr="002A5D46" w:rsidSect="009E0BD2">
      <w:headerReference w:type="first" r:id="rId8"/>
      <w:pgSz w:w="11899" w:h="16819"/>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877EA" w14:textId="77777777" w:rsidR="0013161D" w:rsidRDefault="0013161D">
      <w:pPr>
        <w:spacing w:after="0"/>
      </w:pPr>
      <w:r>
        <w:separator/>
      </w:r>
    </w:p>
  </w:endnote>
  <w:endnote w:type="continuationSeparator" w:id="0">
    <w:p w14:paraId="3873CAAC" w14:textId="77777777" w:rsidR="0013161D" w:rsidRDefault="001316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C4DD9" w14:textId="77777777" w:rsidR="0013161D" w:rsidRDefault="0013161D">
      <w:pPr>
        <w:spacing w:after="0"/>
      </w:pPr>
      <w:r>
        <w:separator/>
      </w:r>
    </w:p>
  </w:footnote>
  <w:footnote w:type="continuationSeparator" w:id="0">
    <w:p w14:paraId="0D07D6CC" w14:textId="77777777" w:rsidR="0013161D" w:rsidRDefault="001316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5F42" w14:textId="77777777" w:rsidR="009E0BD2" w:rsidRDefault="004C7DB5">
    <w:pPr>
      <w:pStyle w:val="Header"/>
    </w:pPr>
    <w:r>
      <w:rPr>
        <w:noProof/>
        <w:lang w:val="en-AU" w:eastAsia="en-AU"/>
      </w:rPr>
      <w:drawing>
        <wp:anchor distT="0" distB="0" distL="114300" distR="114300" simplePos="0" relativeHeight="251658240" behindDoc="1" locked="0" layoutInCell="1" allowOverlap="1" wp14:anchorId="7154C042" wp14:editId="5B60889B">
          <wp:simplePos x="0" y="0"/>
          <wp:positionH relativeFrom="column">
            <wp:posOffset>-1141095</wp:posOffset>
          </wp:positionH>
          <wp:positionV relativeFrom="paragraph">
            <wp:posOffset>-450215</wp:posOffset>
          </wp:positionV>
          <wp:extent cx="7560310" cy="10693400"/>
          <wp:effectExtent l="25400" t="0" r="8890" b="0"/>
          <wp:wrapNone/>
          <wp:docPr id="1" name="Picture 1" descr="150964-ACA-CDU-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64-ACA-CDU-Letterhead.jpg"/>
                  <pic:cNvPicPr/>
                </pic:nvPicPr>
                <pic:blipFill>
                  <a:blip r:embed="rId1"/>
                  <a:stretch>
                    <a:fillRect/>
                  </a:stretch>
                </pic:blipFill>
                <pic:spPr>
                  <a:xfrm>
                    <a:off x="0" y="0"/>
                    <a:ext cx="7560310" cy="1069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727F"/>
    <w:multiLevelType w:val="multilevel"/>
    <w:tmpl w:val="8832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D2"/>
    <w:rsid w:val="00016998"/>
    <w:rsid w:val="00023BBA"/>
    <w:rsid w:val="00024A83"/>
    <w:rsid w:val="000944C9"/>
    <w:rsid w:val="000E2E59"/>
    <w:rsid w:val="0012066A"/>
    <w:rsid w:val="0013161D"/>
    <w:rsid w:val="002753B4"/>
    <w:rsid w:val="002A5D46"/>
    <w:rsid w:val="002D1A95"/>
    <w:rsid w:val="00334D4E"/>
    <w:rsid w:val="00375534"/>
    <w:rsid w:val="00376FA9"/>
    <w:rsid w:val="003802E9"/>
    <w:rsid w:val="0042723B"/>
    <w:rsid w:val="00471916"/>
    <w:rsid w:val="004C7DB5"/>
    <w:rsid w:val="00540514"/>
    <w:rsid w:val="005506A1"/>
    <w:rsid w:val="00581EC1"/>
    <w:rsid w:val="005F6AF5"/>
    <w:rsid w:val="006458AE"/>
    <w:rsid w:val="006D26CF"/>
    <w:rsid w:val="006E3BE8"/>
    <w:rsid w:val="00765A0F"/>
    <w:rsid w:val="00807944"/>
    <w:rsid w:val="008B222C"/>
    <w:rsid w:val="00915F20"/>
    <w:rsid w:val="009E0BD2"/>
    <w:rsid w:val="00A25FCA"/>
    <w:rsid w:val="00AC59AA"/>
    <w:rsid w:val="00B25332"/>
    <w:rsid w:val="00B53B9C"/>
    <w:rsid w:val="00B744BA"/>
    <w:rsid w:val="00CC699B"/>
    <w:rsid w:val="00CE1CE9"/>
    <w:rsid w:val="00CE7294"/>
    <w:rsid w:val="00D94177"/>
    <w:rsid w:val="00DD0DDE"/>
    <w:rsid w:val="00E26E64"/>
    <w:rsid w:val="00EF0732"/>
    <w:rsid w:val="00F144B1"/>
    <w:rsid w:val="00F32F55"/>
    <w:rsid w:val="00F84CDD"/>
    <w:rsid w:val="00F90A9E"/>
    <w:rsid w:val="00FC01A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81319"/>
  <w15:docId w15:val="{F971E356-EB72-4ABD-83A9-F08578BA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2B3AD2"/>
    <w:pPr>
      <w:spacing w:line="300" w:lineRule="exact"/>
    </w:pPr>
    <w:rPr>
      <w:rFonts w:asciiTheme="majorHAnsi" w:hAnsiTheme="majorHAnsi"/>
      <w:sz w:val="23"/>
    </w:rPr>
  </w:style>
  <w:style w:type="paragraph" w:styleId="Header">
    <w:name w:val="header"/>
    <w:basedOn w:val="Normal"/>
    <w:link w:val="HeaderChar"/>
    <w:uiPriority w:val="99"/>
    <w:semiHidden/>
    <w:unhideWhenUsed/>
    <w:rsid w:val="009E0BD2"/>
    <w:pPr>
      <w:tabs>
        <w:tab w:val="center" w:pos="4320"/>
        <w:tab w:val="right" w:pos="8640"/>
      </w:tabs>
      <w:spacing w:after="0"/>
    </w:pPr>
  </w:style>
  <w:style w:type="character" w:customStyle="1" w:styleId="HeaderChar">
    <w:name w:val="Header Char"/>
    <w:basedOn w:val="DefaultParagraphFont"/>
    <w:link w:val="Header"/>
    <w:uiPriority w:val="99"/>
    <w:semiHidden/>
    <w:rsid w:val="009E0BD2"/>
  </w:style>
  <w:style w:type="paragraph" w:styleId="Footer">
    <w:name w:val="footer"/>
    <w:basedOn w:val="Normal"/>
    <w:link w:val="FooterChar"/>
    <w:uiPriority w:val="99"/>
    <w:semiHidden/>
    <w:unhideWhenUsed/>
    <w:rsid w:val="009E0BD2"/>
    <w:pPr>
      <w:tabs>
        <w:tab w:val="center" w:pos="4320"/>
        <w:tab w:val="right" w:pos="8640"/>
      </w:tabs>
      <w:spacing w:after="0"/>
    </w:pPr>
  </w:style>
  <w:style w:type="character" w:customStyle="1" w:styleId="FooterChar">
    <w:name w:val="Footer Char"/>
    <w:basedOn w:val="DefaultParagraphFont"/>
    <w:link w:val="Footer"/>
    <w:uiPriority w:val="99"/>
    <w:semiHidden/>
    <w:rsid w:val="009E0BD2"/>
  </w:style>
  <w:style w:type="character" w:styleId="Strong">
    <w:name w:val="Strong"/>
    <w:basedOn w:val="DefaultParagraphFont"/>
    <w:uiPriority w:val="22"/>
    <w:qFormat/>
    <w:rsid w:val="008B222C"/>
    <w:rPr>
      <w:b/>
      <w:bCs/>
    </w:rPr>
  </w:style>
  <w:style w:type="character" w:customStyle="1" w:styleId="apple-converted-space">
    <w:name w:val="apple-converted-space"/>
    <w:basedOn w:val="DefaultParagraphFont"/>
    <w:rsid w:val="008B222C"/>
  </w:style>
  <w:style w:type="character" w:styleId="Hyperlink">
    <w:name w:val="Hyperlink"/>
    <w:uiPriority w:val="99"/>
    <w:rsid w:val="008B222C"/>
    <w:rPr>
      <w:color w:val="0000FF"/>
      <w:u w:val="single"/>
    </w:rPr>
  </w:style>
  <w:style w:type="paragraph" w:styleId="BalloonText">
    <w:name w:val="Balloon Text"/>
    <w:basedOn w:val="Normal"/>
    <w:link w:val="BalloonTextChar"/>
    <w:uiPriority w:val="99"/>
    <w:semiHidden/>
    <w:unhideWhenUsed/>
    <w:rsid w:val="000E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E59"/>
    <w:rPr>
      <w:rFonts w:ascii="Tahoma" w:hAnsi="Tahoma" w:cs="Tahoma"/>
      <w:sz w:val="16"/>
      <w:szCs w:val="16"/>
    </w:rPr>
  </w:style>
  <w:style w:type="paragraph" w:styleId="NormalWeb">
    <w:name w:val="Normal (Web)"/>
    <w:basedOn w:val="Normal"/>
    <w:uiPriority w:val="99"/>
    <w:rsid w:val="002A5D46"/>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ezl\AppData\Local\Microsoft\AppData\Local\Microsoft\AppData\Local\AppData\Local\Microsoft\Windows\Temporary%20Internet%20Files\Content.Outlook\FFSGQE2O\Jill.collins@barkingowlcommunication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150964 ACA CDU letterhead</vt:lpstr>
    </vt:vector>
  </TitlesOfParts>
  <Company/>
  <LinksUpToDate>false</LinksUpToDate>
  <CharactersWithSpaces>2750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150964 ACA CDU letterhead</dc:title>
  <dc:creator>Cyan</dc:creator>
  <cp:lastModifiedBy>Jill Collins</cp:lastModifiedBy>
  <cp:revision>2</cp:revision>
  <cp:lastPrinted>2016-08-30T01:08:00Z</cp:lastPrinted>
  <dcterms:created xsi:type="dcterms:W3CDTF">2017-09-06T06:32:00Z</dcterms:created>
  <dcterms:modified xsi:type="dcterms:W3CDTF">2017-09-06T06:32:00Z</dcterms:modified>
</cp:coreProperties>
</file>